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AB" w:rsidRPr="00FE082F" w:rsidRDefault="001571E4" w:rsidP="002A5DB0">
      <w:pPr>
        <w:pStyle w:val="Tekstpodstawowy"/>
        <w:jc w:val="center"/>
        <w:rPr>
          <w:b/>
          <w:sz w:val="22"/>
          <w:szCs w:val="22"/>
        </w:rPr>
      </w:pPr>
      <w:r w:rsidRPr="00FE082F">
        <w:rPr>
          <w:b/>
          <w:sz w:val="22"/>
          <w:szCs w:val="22"/>
        </w:rPr>
        <w:t>Wojewódzki Inspektorat Ochrony Roślin i Nasiennict</w:t>
      </w:r>
      <w:r w:rsidRPr="00FE082F">
        <w:rPr>
          <w:b/>
          <w:sz w:val="22"/>
          <w:szCs w:val="22"/>
        </w:rPr>
        <w:t xml:space="preserve">wa w Białymstoku Oddział </w:t>
      </w:r>
      <w:r w:rsidR="00FE082F">
        <w:rPr>
          <w:b/>
          <w:sz w:val="22"/>
          <w:szCs w:val="22"/>
        </w:rPr>
        <w:t xml:space="preserve"> w Białymstoku </w:t>
      </w:r>
    </w:p>
    <w:p w:rsidR="001E2AAB" w:rsidRPr="00FE082F" w:rsidRDefault="001571E4" w:rsidP="002A5DB0">
      <w:pPr>
        <w:pStyle w:val="Tekstpodstawowy"/>
        <w:jc w:val="both"/>
        <w:rPr>
          <w:sz w:val="22"/>
          <w:szCs w:val="22"/>
        </w:rPr>
      </w:pPr>
      <w:r w:rsidRPr="00FE082F">
        <w:rPr>
          <w:sz w:val="22"/>
          <w:szCs w:val="22"/>
        </w:rPr>
        <w:t xml:space="preserve">tel./fax. 85 652 11 54 w. 118 </w:t>
      </w:r>
      <w:r w:rsidR="00FE082F">
        <w:rPr>
          <w:sz w:val="22"/>
          <w:szCs w:val="22"/>
        </w:rPr>
        <w:t>e-mail:</w:t>
      </w:r>
      <w:r w:rsidRPr="00FE082F">
        <w:rPr>
          <w:sz w:val="22"/>
          <w:szCs w:val="22"/>
        </w:rPr>
        <w:t>o-bialystok©piorin.gov.pl</w:t>
      </w:r>
    </w:p>
    <w:p w:rsidR="001E2AAB" w:rsidRPr="00FE082F" w:rsidRDefault="00FE082F" w:rsidP="002A5DB0">
      <w:pPr>
        <w:pStyle w:val="Tekstpodstawowy"/>
        <w:ind w:left="14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1571E4" w:rsidRPr="00FE082F">
        <w:rPr>
          <w:b/>
          <w:sz w:val="22"/>
          <w:szCs w:val="22"/>
        </w:rPr>
        <w:t xml:space="preserve">KOMUNIKAT O </w:t>
      </w:r>
      <w:r w:rsidR="001571E4" w:rsidRPr="00FE082F">
        <w:rPr>
          <w:b/>
          <w:sz w:val="22"/>
          <w:szCs w:val="22"/>
        </w:rPr>
        <w:t>ZAGROŻENIU UPRAW ROŚLIN</w:t>
      </w:r>
    </w:p>
    <w:p w:rsidR="001E2AAB" w:rsidRPr="00FE082F" w:rsidRDefault="001571E4" w:rsidP="002A5DB0">
      <w:pPr>
        <w:pStyle w:val="Tekstpodstawowy"/>
        <w:jc w:val="both"/>
        <w:rPr>
          <w:sz w:val="22"/>
          <w:szCs w:val="22"/>
        </w:rPr>
      </w:pPr>
      <w:bookmarkStart w:id="0" w:name="_GoBack"/>
      <w:bookmarkEnd w:id="0"/>
      <w:r w:rsidRPr="00FE082F">
        <w:rPr>
          <w:sz w:val="22"/>
          <w:szCs w:val="22"/>
        </w:rPr>
        <w:t xml:space="preserve">Data publikacji komunikatu: 24.05.2019 r Na plantacjach pszenicy ozimej stwierdzono występowanie </w:t>
      </w:r>
      <w:r w:rsidRPr="00FE082F">
        <w:rPr>
          <w:b/>
          <w:sz w:val="22"/>
          <w:szCs w:val="22"/>
        </w:rPr>
        <w:t>mączniaka prawdziwego zbóż i t</w:t>
      </w:r>
      <w:r w:rsidRPr="00FE082F">
        <w:rPr>
          <w:b/>
          <w:sz w:val="22"/>
          <w:szCs w:val="22"/>
        </w:rPr>
        <w:t>raw.</w:t>
      </w:r>
    </w:p>
    <w:p w:rsidR="001E2AAB" w:rsidRPr="00FE082F" w:rsidRDefault="001571E4" w:rsidP="002A5DB0">
      <w:pPr>
        <w:pStyle w:val="Tekstpodstawowy"/>
        <w:jc w:val="both"/>
        <w:rPr>
          <w:sz w:val="22"/>
          <w:szCs w:val="22"/>
        </w:rPr>
      </w:pPr>
      <w:r w:rsidRPr="00FE082F">
        <w:rPr>
          <w:sz w:val="22"/>
          <w:szCs w:val="22"/>
        </w:rPr>
        <w:t>Decyzję o sposobie i terminie zwalczania mączniaka prawdziwego zbóż i traw na pszenicy ozimej należy podjąć po przeprowadzeniu obserwacji.</w:t>
      </w:r>
    </w:p>
    <w:p w:rsidR="001E2AAB" w:rsidRPr="00FE082F" w:rsidRDefault="001571E4" w:rsidP="002A5DB0">
      <w:pPr>
        <w:pStyle w:val="Tekstpodstawowy"/>
        <w:jc w:val="both"/>
        <w:rPr>
          <w:sz w:val="22"/>
          <w:szCs w:val="22"/>
        </w:rPr>
      </w:pPr>
      <w:r w:rsidRPr="00FE082F">
        <w:rPr>
          <w:sz w:val="22"/>
          <w:szCs w:val="22"/>
        </w:rPr>
        <w:t>Na zbożach ozimych pierwsze objawy choroby mogą wystąpić już jesienią. Grzyb poraża liście, źdźbła i kłosy. Zabi</w:t>
      </w:r>
      <w:r w:rsidRPr="00FE082F">
        <w:rPr>
          <w:sz w:val="22"/>
          <w:szCs w:val="22"/>
        </w:rPr>
        <w:t>egi przy użyciu środków ochrony roślin wykonuje się od początku krzewienia do końca fazy kłoszenia. W sprzyjających warunkach stosowanie fungicydów można przedłużyć do fazy dojrzałości wodnej ziarna, uwzględniając okres karencji stosowanego środka.</w:t>
      </w:r>
    </w:p>
    <w:p w:rsidR="00FE082F" w:rsidRPr="00FE082F" w:rsidRDefault="001571E4" w:rsidP="002A5DB0">
      <w:pPr>
        <w:pStyle w:val="Tekstpodstawowy"/>
        <w:jc w:val="both"/>
        <w:rPr>
          <w:sz w:val="22"/>
          <w:szCs w:val="22"/>
        </w:rPr>
      </w:pPr>
      <w:r w:rsidRPr="00FE082F">
        <w:rPr>
          <w:sz w:val="22"/>
          <w:szCs w:val="22"/>
        </w:rPr>
        <w:t>Orienta</w:t>
      </w:r>
      <w:r w:rsidRPr="00FE082F">
        <w:rPr>
          <w:sz w:val="22"/>
          <w:szCs w:val="22"/>
        </w:rPr>
        <w:t xml:space="preserve">cyjne progi ekonomicznej szkodliwości dla mączniaka prawdziwego </w:t>
      </w:r>
      <w:r w:rsidR="00FE082F" w:rsidRPr="00FE082F">
        <w:rPr>
          <w:sz w:val="22"/>
          <w:szCs w:val="22"/>
        </w:rPr>
        <w:t>zbóż i traw na pszenicy ozimej:</w:t>
      </w:r>
    </w:p>
    <w:p w:rsidR="00FE082F" w:rsidRPr="00FE082F" w:rsidRDefault="00FE082F" w:rsidP="00FE082F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«</w:t>
      </w:r>
      <w:r w:rsidR="001571E4" w:rsidRPr="00FE082F">
        <w:rPr>
          <w:sz w:val="22"/>
          <w:szCs w:val="22"/>
        </w:rPr>
        <w:t>faza od początków krzewienia do końca krzewienia: 50-70% roślin</w:t>
      </w:r>
      <w:r w:rsidRPr="00FE082F">
        <w:rPr>
          <w:sz w:val="22"/>
          <w:szCs w:val="22"/>
        </w:rPr>
        <w:t xml:space="preserve"> z pierwszymi objawami choroby,</w:t>
      </w:r>
    </w:p>
    <w:p w:rsidR="00FE082F" w:rsidRPr="00FE082F" w:rsidRDefault="001571E4" w:rsidP="00FE082F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faza strzelania roślin w źdźbło: 10% źdźbeł z pierwszymi obja</w:t>
      </w:r>
      <w:r w:rsidRPr="00FE082F">
        <w:rPr>
          <w:sz w:val="22"/>
          <w:szCs w:val="22"/>
        </w:rPr>
        <w:t>wami porażenia,</w:t>
      </w:r>
    </w:p>
    <w:p w:rsidR="001E2AAB" w:rsidRPr="00FE082F" w:rsidRDefault="001571E4" w:rsidP="00FE082F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faza kłoszenia roślin: pierwsze objawy choroby na liściu flagowym, podflagowym lub kłosie.</w:t>
      </w:r>
    </w:p>
    <w:p w:rsidR="00FE082F" w:rsidRPr="00FE082F" w:rsidRDefault="001571E4" w:rsidP="002A5DB0">
      <w:pPr>
        <w:pStyle w:val="Tekstpodstawowy"/>
        <w:jc w:val="both"/>
        <w:rPr>
          <w:sz w:val="22"/>
          <w:szCs w:val="22"/>
        </w:rPr>
      </w:pPr>
      <w:r w:rsidRPr="00FE082F">
        <w:rPr>
          <w:sz w:val="22"/>
          <w:szCs w:val="22"/>
        </w:rPr>
        <w:t>Ograniczyć występowanie choroby można także poprzez:</w:t>
      </w:r>
    </w:p>
    <w:p w:rsidR="00FE082F" w:rsidRPr="00FE082F" w:rsidRDefault="001571E4" w:rsidP="00FE082F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szybkie wykonanie podorywki i starannej orki, w celu zniszczenia resztek pożniwnych</w:t>
      </w:r>
    </w:p>
    <w:p w:rsidR="00FE082F" w:rsidRPr="00FE082F" w:rsidRDefault="001571E4" w:rsidP="00FE082F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unikanie</w:t>
      </w:r>
      <w:r w:rsidRPr="00FE082F">
        <w:rPr>
          <w:sz w:val="22"/>
          <w:szCs w:val="22"/>
        </w:rPr>
        <w:t xml:space="preserve"> zbyt gęstego siewu </w:t>
      </w:r>
      <w:r w:rsidR="00FE082F" w:rsidRPr="00FE082F">
        <w:rPr>
          <w:sz w:val="22"/>
          <w:szCs w:val="22"/>
        </w:rPr>
        <w:t xml:space="preserve"> </w:t>
      </w:r>
      <w:r w:rsidRPr="00FE082F">
        <w:rPr>
          <w:sz w:val="22"/>
          <w:szCs w:val="22"/>
        </w:rPr>
        <w:t xml:space="preserve">i przenawożenia azotem </w:t>
      </w:r>
    </w:p>
    <w:p w:rsidR="00FE082F" w:rsidRPr="00FE082F" w:rsidRDefault="001571E4" w:rsidP="00FE082F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 xml:space="preserve">unikanie sąsiedztwa innych plantacji pszenic ozimych i jarych </w:t>
      </w:r>
    </w:p>
    <w:p w:rsidR="00FE082F" w:rsidRPr="00FE082F" w:rsidRDefault="001571E4" w:rsidP="00FE082F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stosowanie prawidłowego zmianowania</w:t>
      </w:r>
    </w:p>
    <w:p w:rsidR="00FE082F" w:rsidRPr="00FE082F" w:rsidRDefault="001571E4" w:rsidP="00FE082F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 xml:space="preserve"> odpowiedni dobór odmian </w:t>
      </w:r>
    </w:p>
    <w:p w:rsidR="001E2AAB" w:rsidRPr="00FE082F" w:rsidRDefault="001571E4" w:rsidP="00FE082F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zaprawianie nasion</w:t>
      </w:r>
    </w:p>
    <w:p w:rsidR="001E2AAB" w:rsidRPr="00FE082F" w:rsidRDefault="001571E4" w:rsidP="002A5DB0">
      <w:pPr>
        <w:pStyle w:val="Tekstpodstawowy"/>
        <w:jc w:val="both"/>
        <w:rPr>
          <w:sz w:val="22"/>
          <w:szCs w:val="22"/>
        </w:rPr>
      </w:pPr>
      <w:r w:rsidRPr="00FE082F">
        <w:rPr>
          <w:b/>
          <w:sz w:val="22"/>
          <w:szCs w:val="22"/>
        </w:rPr>
        <w:t>Zaleca się wykonywać zabiegi środkami ochrony roślin z uwzględnieniem st</w:t>
      </w:r>
      <w:r w:rsidRPr="00FE082F">
        <w:rPr>
          <w:b/>
          <w:sz w:val="22"/>
          <w:szCs w:val="22"/>
        </w:rPr>
        <w:t xml:space="preserve">osowania </w:t>
      </w:r>
      <w:r w:rsidR="00FE082F" w:rsidRPr="00FE082F">
        <w:rPr>
          <w:b/>
          <w:sz w:val="22"/>
          <w:szCs w:val="22"/>
        </w:rPr>
        <w:t xml:space="preserve"> </w:t>
      </w:r>
      <w:r w:rsidRPr="00FE082F">
        <w:rPr>
          <w:b/>
          <w:sz w:val="22"/>
          <w:szCs w:val="22"/>
        </w:rPr>
        <w:t>w pierwszej kolejności metod biologicznych, agrotechnicznych i hodowianych</w:t>
      </w:r>
      <w:r w:rsidRPr="00FE082F">
        <w:rPr>
          <w:sz w:val="22"/>
          <w:szCs w:val="22"/>
        </w:rPr>
        <w:t>.</w:t>
      </w:r>
    </w:p>
    <w:p w:rsidR="001E2AAB" w:rsidRPr="00FE082F" w:rsidRDefault="001571E4" w:rsidP="002A5DB0">
      <w:pPr>
        <w:pStyle w:val="Tekstpodstawowy"/>
        <w:jc w:val="both"/>
        <w:rPr>
          <w:sz w:val="22"/>
          <w:szCs w:val="22"/>
        </w:rPr>
      </w:pPr>
      <w:r w:rsidRPr="00FE082F">
        <w:rPr>
          <w:sz w:val="22"/>
          <w:szCs w:val="22"/>
        </w:rPr>
        <w:t>Zgodnie z ustawą o ochronie roślin:</w:t>
      </w:r>
    </w:p>
    <w:p w:rsidR="001E2AAB" w:rsidRPr="00FE082F" w:rsidRDefault="001571E4" w:rsidP="00FE082F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 xml:space="preserve">Środki ochrony roślin mogą być stosowane jeżeli zostały dopuszczone do obrotu </w:t>
      </w:r>
      <w:r w:rsidR="00FE082F" w:rsidRPr="00FE082F">
        <w:rPr>
          <w:sz w:val="22"/>
          <w:szCs w:val="22"/>
        </w:rPr>
        <w:t xml:space="preserve"> </w:t>
      </w:r>
      <w:r w:rsidR="00FE082F">
        <w:rPr>
          <w:sz w:val="22"/>
          <w:szCs w:val="22"/>
        </w:rPr>
        <w:t xml:space="preserve"> </w:t>
      </w:r>
      <w:r w:rsidRPr="00FE082F">
        <w:rPr>
          <w:sz w:val="22"/>
          <w:szCs w:val="22"/>
        </w:rPr>
        <w:t>i stosowania.</w:t>
      </w:r>
    </w:p>
    <w:p w:rsidR="001E2AAB" w:rsidRPr="00FE082F" w:rsidRDefault="001571E4" w:rsidP="00FE082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Środki ochrony roślin należy stosować w t</w:t>
      </w:r>
      <w:r w:rsidRPr="00FE082F">
        <w:rPr>
          <w:sz w:val="22"/>
          <w:szCs w:val="22"/>
        </w:rPr>
        <w:t>aki sposób, aby nie stwarzać zagrożenia dla zdrowia ludzi, zwierząt oraz środowiska, w tym przeciwdziałać zniesieniu środków ochrony roślin na obszary i obiekty niebędące celem zabiegu</w:t>
      </w:r>
      <w:r w:rsidR="00FE082F">
        <w:rPr>
          <w:sz w:val="22"/>
          <w:szCs w:val="22"/>
        </w:rPr>
        <w:t xml:space="preserve"> </w:t>
      </w:r>
      <w:r w:rsidRPr="00FE082F">
        <w:rPr>
          <w:sz w:val="22"/>
          <w:szCs w:val="22"/>
        </w:rPr>
        <w:t>z zastosowaniem tych środków oraz planować stosowanie środków ochrony r</w:t>
      </w:r>
      <w:r w:rsidRPr="00FE082F">
        <w:rPr>
          <w:sz w:val="22"/>
          <w:szCs w:val="22"/>
        </w:rPr>
        <w:t xml:space="preserve">oślin </w:t>
      </w:r>
      <w:r w:rsidR="00FE082F" w:rsidRPr="00FE082F">
        <w:rPr>
          <w:sz w:val="22"/>
          <w:szCs w:val="22"/>
        </w:rPr>
        <w:t xml:space="preserve"> </w:t>
      </w:r>
      <w:r w:rsidRPr="00FE082F">
        <w:rPr>
          <w:sz w:val="22"/>
          <w:szCs w:val="22"/>
        </w:rPr>
        <w:t>z uwzględnieniem okresu, w którym ludzie będą przebywać na obszarze objętym zabiegiem.</w:t>
      </w:r>
    </w:p>
    <w:p w:rsidR="001E2AAB" w:rsidRPr="00FE082F" w:rsidRDefault="001571E4" w:rsidP="00FE082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Środki ochrony roślin stosuje się sprzętem sprawnym technicznie.</w:t>
      </w:r>
    </w:p>
    <w:p w:rsidR="001E2AAB" w:rsidRPr="00FE082F" w:rsidRDefault="001571E4" w:rsidP="00FE082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>Zabieg z zastosowaniem środków ochrony roślin przeznaczonych dla użytkowników profesjonalnych może</w:t>
      </w:r>
      <w:r w:rsidRPr="00FE082F">
        <w:rPr>
          <w:sz w:val="22"/>
          <w:szCs w:val="22"/>
        </w:rPr>
        <w:t xml:space="preserve"> być wykonywany przez osoby przeszkolone, zgodnie z art. 41 w/w ustawy.</w:t>
      </w:r>
    </w:p>
    <w:p w:rsidR="001E2AAB" w:rsidRPr="00FE082F" w:rsidRDefault="001571E4" w:rsidP="00FE082F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E082F">
        <w:rPr>
          <w:sz w:val="22"/>
          <w:szCs w:val="22"/>
        </w:rPr>
        <w:t xml:space="preserve">Profesjonalni użytkownicy środków ochrony roślin są zobowiązani do prowadzenia dokumentacji dotyczącej stosowanych przez nich środków ochrony roślin </w:t>
      </w:r>
      <w:r w:rsidRPr="00FE082F">
        <w:rPr>
          <w:sz w:val="22"/>
          <w:szCs w:val="22"/>
        </w:rPr>
        <w:t>i przechowywania jej przez co najmn</w:t>
      </w:r>
      <w:r w:rsidRPr="00FE082F">
        <w:rPr>
          <w:sz w:val="22"/>
          <w:szCs w:val="22"/>
        </w:rPr>
        <w:t>iej 3 lata.</w:t>
      </w:r>
    </w:p>
    <w:p w:rsidR="001E2AAB" w:rsidRPr="00FE082F" w:rsidRDefault="001571E4" w:rsidP="002A5DB0">
      <w:pPr>
        <w:pStyle w:val="FirstParagraph"/>
        <w:jc w:val="both"/>
        <w:rPr>
          <w:b/>
          <w:sz w:val="22"/>
          <w:szCs w:val="22"/>
        </w:rPr>
      </w:pPr>
      <w:r w:rsidRPr="00FE082F">
        <w:rPr>
          <w:b/>
          <w:sz w:val="22"/>
          <w:szCs w:val="22"/>
        </w:rPr>
        <w:t>U</w:t>
      </w:r>
      <w:r w:rsidRPr="00FE082F">
        <w:rPr>
          <w:b/>
          <w:sz w:val="22"/>
          <w:szCs w:val="22"/>
        </w:rPr>
        <w:t>WAGA:</w:t>
      </w:r>
    </w:p>
    <w:p w:rsidR="001E2AAB" w:rsidRPr="00FE082F" w:rsidRDefault="001571E4" w:rsidP="002A5DB0">
      <w:pPr>
        <w:pStyle w:val="Tekstpodstawowy"/>
        <w:jc w:val="both"/>
        <w:rPr>
          <w:b/>
          <w:sz w:val="22"/>
          <w:szCs w:val="22"/>
        </w:rPr>
      </w:pPr>
      <w:r w:rsidRPr="00FE082F">
        <w:rPr>
          <w:b/>
          <w:sz w:val="22"/>
          <w:szCs w:val="22"/>
        </w:rPr>
        <w:t xml:space="preserve">Informacje o środkach ochrony roślin dopuszczonych przez Ministra Rolnictwa i Rozwoju Wsi do obrotu </w:t>
      </w:r>
      <w:r w:rsidR="00FE082F">
        <w:rPr>
          <w:b/>
          <w:sz w:val="22"/>
          <w:szCs w:val="22"/>
        </w:rPr>
        <w:t xml:space="preserve">                              </w:t>
      </w:r>
      <w:r w:rsidRPr="00FE082F">
        <w:rPr>
          <w:b/>
          <w:sz w:val="22"/>
          <w:szCs w:val="22"/>
        </w:rPr>
        <w:t>i stosowania w Polsce są dostępne pod adresem:</w:t>
      </w:r>
    </w:p>
    <w:p w:rsidR="001E2AAB" w:rsidRPr="00FE082F" w:rsidRDefault="001571E4" w:rsidP="002A5DB0">
      <w:pPr>
        <w:pStyle w:val="Tekstpodstawowy"/>
        <w:jc w:val="both"/>
        <w:rPr>
          <w:b/>
          <w:sz w:val="22"/>
          <w:szCs w:val="22"/>
        </w:rPr>
      </w:pPr>
      <w:r w:rsidRPr="00FE082F">
        <w:rPr>
          <w:b/>
          <w:sz w:val="22"/>
          <w:szCs w:val="22"/>
        </w:rPr>
        <w:t xml:space="preserve">http://www.minrol.gov.pl &gt; Informacje branżowe &gt; Produkcja roślinna &gt; Ochrona roślin </w:t>
      </w:r>
    </w:p>
    <w:sectPr w:rsidR="001E2AAB" w:rsidRPr="00FE082F" w:rsidSect="00FE082F">
      <w:pgSz w:w="12240" w:h="15840"/>
      <w:pgMar w:top="170" w:right="397" w:bottom="170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E4" w:rsidRDefault="001571E4">
      <w:pPr>
        <w:spacing w:after="0"/>
      </w:pPr>
      <w:r>
        <w:separator/>
      </w:r>
    </w:p>
  </w:endnote>
  <w:endnote w:type="continuationSeparator" w:id="0">
    <w:p w:rsidR="001571E4" w:rsidRDefault="00157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E4" w:rsidRDefault="001571E4">
      <w:r>
        <w:separator/>
      </w:r>
    </w:p>
  </w:footnote>
  <w:footnote w:type="continuationSeparator" w:id="0">
    <w:p w:rsidR="001571E4" w:rsidRDefault="001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B9C07F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50DF35E"/>
    <w:multiLevelType w:val="multilevel"/>
    <w:tmpl w:val="BABE79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C88B809"/>
    <w:multiLevelType w:val="multilevel"/>
    <w:tmpl w:val="31EEFF1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D6E17"/>
    <w:multiLevelType w:val="hybridMultilevel"/>
    <w:tmpl w:val="4C4E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A169E"/>
    <w:multiLevelType w:val="hybridMultilevel"/>
    <w:tmpl w:val="9E6E94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423FC2"/>
    <w:multiLevelType w:val="hybridMultilevel"/>
    <w:tmpl w:val="36DE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5258F"/>
    <w:multiLevelType w:val="hybridMultilevel"/>
    <w:tmpl w:val="FF8062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571E4"/>
    <w:rsid w:val="001E2AAB"/>
    <w:rsid w:val="002A5DB0"/>
    <w:rsid w:val="004E29B3"/>
    <w:rsid w:val="00590D07"/>
    <w:rsid w:val="00784D58"/>
    <w:rsid w:val="008D6863"/>
    <w:rsid w:val="00B86B75"/>
    <w:rsid w:val="00BC48D5"/>
    <w:rsid w:val="00C36279"/>
    <w:rsid w:val="00E315A3"/>
    <w:rsid w:val="00FE0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798F"/>
  <w15:docId w15:val="{3B3B30BB-9C39-4DE7-B008-4B8E61A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rsid w:val="00FE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Haponik</dc:creator>
  <cp:lastModifiedBy>Iwona Haponik</cp:lastModifiedBy>
  <cp:revision>2</cp:revision>
  <dcterms:created xsi:type="dcterms:W3CDTF">2019-06-03T11:23:00Z</dcterms:created>
  <dcterms:modified xsi:type="dcterms:W3CDTF">2019-06-03T11:23:00Z</dcterms:modified>
</cp:coreProperties>
</file>